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D39F1" w:rsidRDefault="009D39F1" w:rsidP="009D39F1">
      <w:pPr>
        <w:rPr>
          <w:sz w:val="28"/>
          <w:szCs w:val="28"/>
        </w:rPr>
      </w:pPr>
    </w:p>
    <w:p w:rsidR="005E7505" w:rsidRDefault="005E7505" w:rsidP="009D39F1">
      <w:pPr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0424F4">
        <w:rPr>
          <w:sz w:val="28"/>
          <w:szCs w:val="28"/>
        </w:rPr>
        <w:t>29</w:t>
      </w:r>
      <w:r>
        <w:rPr>
          <w:sz w:val="28"/>
          <w:szCs w:val="28"/>
        </w:rPr>
        <w:t xml:space="preserve">»  </w:t>
      </w:r>
      <w:r w:rsidR="000424F4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201</w:t>
      </w:r>
      <w:r w:rsidR="000D245D">
        <w:rPr>
          <w:sz w:val="28"/>
          <w:szCs w:val="28"/>
        </w:rPr>
        <w:t>8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0424F4">
        <w:rPr>
          <w:sz w:val="28"/>
          <w:szCs w:val="28"/>
        </w:rPr>
        <w:t>1673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0F2260" w:rsidRDefault="00B11F38" w:rsidP="005A2DE2">
      <w:pPr>
        <w:jc w:val="center"/>
        <w:rPr>
          <w:b/>
          <w:sz w:val="28"/>
        </w:rPr>
      </w:pPr>
      <w:bookmarkStart w:id="0" w:name="_GoBack"/>
      <w:r w:rsidRPr="000F2260">
        <w:rPr>
          <w:b/>
          <w:sz w:val="28"/>
          <w:szCs w:val="28"/>
        </w:rPr>
        <w:t>О</w:t>
      </w:r>
      <w:r w:rsidR="009D57B8" w:rsidRPr="000F2260">
        <w:rPr>
          <w:b/>
          <w:sz w:val="28"/>
          <w:szCs w:val="28"/>
        </w:rPr>
        <w:t xml:space="preserve"> внесении изменений в </w:t>
      </w:r>
      <w:r w:rsidR="005A2DE2" w:rsidRPr="000F2260">
        <w:rPr>
          <w:b/>
          <w:sz w:val="28"/>
        </w:rPr>
        <w:t xml:space="preserve">постановление администрации города Твери </w:t>
      </w:r>
    </w:p>
    <w:p w:rsidR="000F2260" w:rsidRDefault="005A2DE2" w:rsidP="005A2DE2">
      <w:pPr>
        <w:jc w:val="center"/>
        <w:rPr>
          <w:b/>
          <w:sz w:val="28"/>
        </w:rPr>
      </w:pPr>
      <w:r w:rsidRPr="000F2260">
        <w:rPr>
          <w:b/>
          <w:sz w:val="28"/>
        </w:rPr>
        <w:t xml:space="preserve">от </w:t>
      </w:r>
      <w:r w:rsidR="000F2260" w:rsidRPr="000F2260">
        <w:rPr>
          <w:b/>
          <w:sz w:val="28"/>
        </w:rPr>
        <w:t xml:space="preserve">01.04.2015 № 439 </w:t>
      </w:r>
      <w:r w:rsidRPr="000F2260">
        <w:rPr>
          <w:b/>
          <w:sz w:val="28"/>
        </w:rPr>
        <w:t>«</w:t>
      </w:r>
      <w:r w:rsidR="000F2260" w:rsidRPr="000F2260">
        <w:rPr>
          <w:b/>
          <w:sz w:val="28"/>
        </w:rPr>
        <w:t xml:space="preserve">О создании и использовании парковок (парковочных мест) на платной основе на автомобильных дорогах </w:t>
      </w:r>
    </w:p>
    <w:p w:rsidR="005A2DE2" w:rsidRPr="000F2260" w:rsidRDefault="000F2260" w:rsidP="005A2DE2">
      <w:pPr>
        <w:jc w:val="center"/>
        <w:rPr>
          <w:b/>
        </w:rPr>
      </w:pPr>
      <w:r w:rsidRPr="000F2260">
        <w:rPr>
          <w:b/>
          <w:sz w:val="28"/>
        </w:rPr>
        <w:t>местного значения города Твери</w:t>
      </w:r>
      <w:r w:rsidR="005A2DE2" w:rsidRPr="000F2260">
        <w:rPr>
          <w:b/>
          <w:sz w:val="28"/>
        </w:rPr>
        <w:t xml:space="preserve">» </w:t>
      </w:r>
    </w:p>
    <w:bookmarkEnd w:id="0"/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0F2260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</w:t>
      </w:r>
      <w:r w:rsidR="009828AF">
        <w:rPr>
          <w:rFonts w:ascii="Times New Roman" w:hAnsi="Times New Roman" w:cs="Times New Roman"/>
          <w:sz w:val="28"/>
          <w:szCs w:val="28"/>
        </w:rPr>
        <w:t>№</w:t>
      </w:r>
      <w:r w:rsidRPr="000F226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3634C">
        <w:rPr>
          <w:rFonts w:ascii="Times New Roman" w:hAnsi="Times New Roman" w:cs="Times New Roman"/>
          <w:sz w:val="28"/>
          <w:szCs w:val="28"/>
        </w:rPr>
        <w:t>«</w:t>
      </w:r>
      <w:r w:rsidRPr="000F226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634C">
        <w:rPr>
          <w:rFonts w:ascii="Times New Roman" w:hAnsi="Times New Roman" w:cs="Times New Roman"/>
          <w:sz w:val="28"/>
          <w:szCs w:val="28"/>
        </w:rPr>
        <w:t>»</w:t>
      </w:r>
      <w:r w:rsidRPr="000F2260">
        <w:rPr>
          <w:rFonts w:ascii="Times New Roman" w:hAnsi="Times New Roman" w:cs="Times New Roman"/>
          <w:sz w:val="28"/>
          <w:szCs w:val="28"/>
        </w:rPr>
        <w:t>, Уставом города Твери,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0F2260" w:rsidRDefault="005A2DE2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1. 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E22CC">
        <w:rPr>
          <w:rFonts w:ascii="Times New Roman" w:hAnsi="Times New Roman" w:cs="Times New Roman"/>
          <w:sz w:val="28"/>
          <w:szCs w:val="28"/>
        </w:rPr>
        <w:t>п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01.04.2015 </w:t>
      </w:r>
      <w:r w:rsidR="000F2260">
        <w:rPr>
          <w:rFonts w:ascii="Times New Roman" w:hAnsi="Times New Roman" w:cs="Times New Roman"/>
          <w:sz w:val="28"/>
          <w:szCs w:val="28"/>
        </w:rPr>
        <w:t>№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 439 </w:t>
      </w:r>
      <w:r w:rsidR="00402514">
        <w:rPr>
          <w:rFonts w:ascii="Times New Roman" w:hAnsi="Times New Roman" w:cs="Times New Roman"/>
          <w:sz w:val="28"/>
          <w:szCs w:val="28"/>
        </w:rPr>
        <w:t xml:space="preserve">   </w:t>
      </w:r>
      <w:r w:rsidR="000F2260">
        <w:rPr>
          <w:rFonts w:ascii="Times New Roman" w:hAnsi="Times New Roman" w:cs="Times New Roman"/>
          <w:sz w:val="28"/>
          <w:szCs w:val="28"/>
        </w:rPr>
        <w:t>«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О создании и использовании парковок (парковочных мест) на платной основе на </w:t>
      </w:r>
      <w:r w:rsidR="000F2260" w:rsidRPr="00C6749F">
        <w:rPr>
          <w:rFonts w:ascii="Times New Roman" w:hAnsi="Times New Roman" w:cs="Times New Roman"/>
          <w:sz w:val="28"/>
          <w:szCs w:val="28"/>
        </w:rPr>
        <w:t xml:space="preserve">автомобильных дорогах местного значения города Твери» (далее </w:t>
      </w:r>
      <w:r w:rsidR="004A2A29">
        <w:rPr>
          <w:rFonts w:ascii="Times New Roman" w:hAnsi="Times New Roman" w:cs="Times New Roman"/>
          <w:sz w:val="28"/>
          <w:szCs w:val="28"/>
        </w:rPr>
        <w:t>–</w:t>
      </w:r>
      <w:r w:rsidR="00135342">
        <w:rPr>
          <w:rFonts w:ascii="Times New Roman" w:hAnsi="Times New Roman" w:cs="Times New Roman"/>
          <w:sz w:val="28"/>
          <w:szCs w:val="28"/>
        </w:rPr>
        <w:t xml:space="preserve"> П</w:t>
      </w:r>
      <w:r w:rsidR="000F2260" w:rsidRPr="00C6749F">
        <w:rPr>
          <w:rFonts w:ascii="Times New Roman" w:hAnsi="Times New Roman" w:cs="Times New Roman"/>
          <w:sz w:val="28"/>
          <w:szCs w:val="28"/>
        </w:rPr>
        <w:t>остановление) следующие изменения:</w:t>
      </w:r>
    </w:p>
    <w:p w:rsidR="008C3021" w:rsidRDefault="00DD7943" w:rsidP="008C30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363DA">
        <w:rPr>
          <w:rFonts w:ascii="Times New Roman" w:hAnsi="Times New Roman" w:cs="Times New Roman"/>
          <w:sz w:val="28"/>
          <w:szCs w:val="28"/>
        </w:rPr>
        <w:t xml:space="preserve"> </w:t>
      </w:r>
      <w:r w:rsidR="00135342">
        <w:rPr>
          <w:rFonts w:ascii="Times New Roman" w:hAnsi="Times New Roman" w:cs="Times New Roman"/>
          <w:sz w:val="28"/>
          <w:szCs w:val="28"/>
        </w:rPr>
        <w:t>Изложить пункт 3 П</w:t>
      </w:r>
      <w:r w:rsidR="00A544ED">
        <w:rPr>
          <w:rFonts w:ascii="Times New Roman" w:hAnsi="Times New Roman" w:cs="Times New Roman"/>
          <w:sz w:val="28"/>
          <w:szCs w:val="28"/>
        </w:rPr>
        <w:t>остановления в следующей редакции:</w:t>
      </w:r>
    </w:p>
    <w:p w:rsidR="00A544ED" w:rsidRDefault="009D39F1" w:rsidP="001353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44ED">
        <w:rPr>
          <w:rFonts w:ascii="Times New Roman" w:hAnsi="Times New Roman" w:cs="Times New Roman"/>
          <w:sz w:val="28"/>
          <w:szCs w:val="28"/>
        </w:rPr>
        <w:t>«3. Установить время действия платной парковки (парковочных мест):</w:t>
      </w:r>
    </w:p>
    <w:p w:rsidR="00A544ED" w:rsidRDefault="009D39F1" w:rsidP="001353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544ED">
        <w:rPr>
          <w:rFonts w:ascii="Times New Roman" w:hAnsi="Times New Roman" w:cs="Times New Roman"/>
          <w:sz w:val="28"/>
          <w:szCs w:val="28"/>
        </w:rPr>
        <w:t>- с 8 часов 00 минут до 20 часов 00 минут в рабочие дни для зон 100 и 200;</w:t>
      </w:r>
    </w:p>
    <w:p w:rsidR="00A544ED" w:rsidRDefault="009D39F1" w:rsidP="001353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544ED">
        <w:rPr>
          <w:rFonts w:ascii="Times New Roman" w:hAnsi="Times New Roman" w:cs="Times New Roman"/>
          <w:sz w:val="28"/>
          <w:szCs w:val="28"/>
        </w:rPr>
        <w:t>- ежедневно, круглосуточно для зоны 300.»</w:t>
      </w:r>
      <w:r w:rsidR="00402514">
        <w:rPr>
          <w:rFonts w:ascii="Times New Roman" w:hAnsi="Times New Roman" w:cs="Times New Roman"/>
          <w:sz w:val="28"/>
          <w:szCs w:val="28"/>
        </w:rPr>
        <w:t>.</w:t>
      </w:r>
    </w:p>
    <w:p w:rsidR="00A544ED" w:rsidRDefault="00A544ED" w:rsidP="008C30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</w:t>
      </w:r>
      <w:r w:rsidR="00135342">
        <w:rPr>
          <w:rFonts w:ascii="Times New Roman" w:hAnsi="Times New Roman" w:cs="Times New Roman"/>
          <w:sz w:val="28"/>
          <w:szCs w:val="28"/>
        </w:rPr>
        <w:t>ополнить П</w:t>
      </w:r>
      <w:r w:rsidR="00402514">
        <w:rPr>
          <w:rFonts w:ascii="Times New Roman" w:hAnsi="Times New Roman" w:cs="Times New Roman"/>
          <w:sz w:val="28"/>
          <w:szCs w:val="28"/>
        </w:rPr>
        <w:t>остановление пунктом 3.1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D7943" w:rsidRDefault="00402514" w:rsidP="008C30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="008C3021">
        <w:rPr>
          <w:rFonts w:ascii="Times New Roman" w:hAnsi="Times New Roman" w:cs="Times New Roman"/>
          <w:sz w:val="28"/>
          <w:szCs w:val="28"/>
        </w:rPr>
        <w:t>.</w:t>
      </w:r>
      <w:r w:rsidR="00CB35E1">
        <w:rPr>
          <w:rFonts w:ascii="Times New Roman" w:hAnsi="Times New Roman" w:cs="Times New Roman"/>
          <w:sz w:val="28"/>
          <w:szCs w:val="28"/>
        </w:rPr>
        <w:t>1.</w:t>
      </w:r>
      <w:r w:rsidR="008C3021">
        <w:rPr>
          <w:rFonts w:ascii="Times New Roman" w:hAnsi="Times New Roman" w:cs="Times New Roman"/>
          <w:sz w:val="28"/>
          <w:szCs w:val="28"/>
        </w:rPr>
        <w:t xml:space="preserve"> Установить тестовый режим работы парковочных зон 200 и 300 на период до 01.06.2019</w:t>
      </w:r>
      <w:r w:rsidR="00B2595A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021" w:rsidRDefault="008C3021" w:rsidP="00236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44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Приложение 1 к </w:t>
      </w:r>
      <w:r w:rsidR="00135342">
        <w:rPr>
          <w:rFonts w:ascii="Times New Roman" w:hAnsi="Times New Roman" w:cs="Times New Roman"/>
          <w:sz w:val="28"/>
          <w:szCs w:val="28"/>
        </w:rPr>
        <w:t>П</w:t>
      </w:r>
      <w:r w:rsidR="00402514">
        <w:rPr>
          <w:rFonts w:ascii="Times New Roman" w:hAnsi="Times New Roman" w:cs="Times New Roman"/>
          <w:sz w:val="28"/>
          <w:szCs w:val="28"/>
        </w:rPr>
        <w:t>остановлению</w:t>
      </w:r>
      <w:r w:rsidRPr="002363DA">
        <w:rPr>
          <w:rFonts w:ascii="Times New Roman" w:hAnsi="Times New Roman" w:cs="Times New Roman"/>
          <w:bCs/>
          <w:sz w:val="28"/>
          <w:szCs w:val="28"/>
        </w:rPr>
        <w:t xml:space="preserve"> изложить в нов</w:t>
      </w:r>
      <w:r w:rsidR="00B2595A">
        <w:rPr>
          <w:rFonts w:ascii="Times New Roman" w:hAnsi="Times New Roman" w:cs="Times New Roman"/>
          <w:bCs/>
          <w:sz w:val="28"/>
          <w:szCs w:val="28"/>
        </w:rPr>
        <w:t xml:space="preserve">ой редакции </w:t>
      </w:r>
      <w:r w:rsidR="00402514">
        <w:rPr>
          <w:rFonts w:ascii="Times New Roman" w:hAnsi="Times New Roman" w:cs="Times New Roman"/>
          <w:bCs/>
          <w:sz w:val="28"/>
          <w:szCs w:val="28"/>
        </w:rPr>
        <w:t>(</w:t>
      </w:r>
      <w:r w:rsidR="00CB35E1">
        <w:rPr>
          <w:rFonts w:ascii="Times New Roman" w:hAnsi="Times New Roman" w:cs="Times New Roman"/>
          <w:bCs/>
          <w:sz w:val="28"/>
          <w:szCs w:val="28"/>
        </w:rPr>
        <w:t>п</w:t>
      </w:r>
      <w:r w:rsidR="00402514">
        <w:rPr>
          <w:rFonts w:ascii="Times New Roman" w:hAnsi="Times New Roman" w:cs="Times New Roman"/>
          <w:bCs/>
          <w:sz w:val="28"/>
          <w:szCs w:val="28"/>
        </w:rPr>
        <w:t>риложение</w:t>
      </w:r>
      <w:r w:rsidRPr="002363DA">
        <w:rPr>
          <w:rFonts w:ascii="Times New Roman" w:hAnsi="Times New Roman" w:cs="Times New Roman"/>
          <w:bCs/>
          <w:sz w:val="28"/>
          <w:szCs w:val="28"/>
        </w:rPr>
        <w:t xml:space="preserve"> 1 к настоящему постановлению</w:t>
      </w:r>
      <w:r w:rsidR="00402514">
        <w:rPr>
          <w:rFonts w:ascii="Times New Roman" w:hAnsi="Times New Roman" w:cs="Times New Roman"/>
          <w:bCs/>
          <w:sz w:val="28"/>
          <w:szCs w:val="28"/>
        </w:rPr>
        <w:t>)</w:t>
      </w:r>
      <w:r w:rsidR="00402514">
        <w:rPr>
          <w:rFonts w:ascii="Times New Roman" w:hAnsi="Times New Roman" w:cs="Times New Roman"/>
          <w:sz w:val="28"/>
          <w:szCs w:val="28"/>
        </w:rPr>
        <w:t>.</w:t>
      </w:r>
    </w:p>
    <w:p w:rsidR="000C4F34" w:rsidRDefault="004061C0" w:rsidP="000C4F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Абзац шестой</w:t>
      </w:r>
      <w:r w:rsidR="000C4F34">
        <w:rPr>
          <w:rFonts w:ascii="Times New Roman" w:hAnsi="Times New Roman" w:cs="Times New Roman"/>
          <w:sz w:val="28"/>
          <w:szCs w:val="28"/>
        </w:rPr>
        <w:t xml:space="preserve"> пункта 5.1 </w:t>
      </w:r>
      <w:r w:rsidR="00135342">
        <w:rPr>
          <w:rFonts w:ascii="Times New Roman" w:hAnsi="Times New Roman" w:cs="Times New Roman"/>
          <w:sz w:val="28"/>
          <w:szCs w:val="28"/>
        </w:rPr>
        <w:t>приложения 2 к П</w:t>
      </w:r>
      <w:r w:rsidR="000C4F34">
        <w:rPr>
          <w:rFonts w:ascii="Times New Roman" w:hAnsi="Times New Roman" w:cs="Times New Roman"/>
          <w:sz w:val="28"/>
          <w:szCs w:val="28"/>
        </w:rPr>
        <w:t>остановлению изложить в следующей редакции:</w:t>
      </w:r>
    </w:p>
    <w:p w:rsidR="000C4F34" w:rsidRDefault="000C4F34" w:rsidP="000C4F34">
      <w:pPr>
        <w:pStyle w:val="ConsPlusNormal"/>
        <w:tabs>
          <w:tab w:val="left" w:pos="1418"/>
        </w:tabs>
        <w:ind w:firstLine="539"/>
        <w:jc w:val="both"/>
        <w:rPr>
          <w:rFonts w:ascii="Times New Roman" w:hAnsi="Times New Roman" w:cs="Times New Roman"/>
          <w:sz w:val="28"/>
        </w:rPr>
      </w:pPr>
      <w:r w:rsidRPr="00CB4553">
        <w:rPr>
          <w:rFonts w:ascii="Times New Roman" w:hAnsi="Times New Roman" w:cs="Times New Roman"/>
          <w:sz w:val="28"/>
          <w:szCs w:val="28"/>
        </w:rPr>
        <w:t>«</w:t>
      </w:r>
      <w:r w:rsidRPr="00F0659C">
        <w:rPr>
          <w:rFonts w:ascii="Times New Roman" w:hAnsi="Times New Roman" w:cs="Times New Roman"/>
          <w:sz w:val="28"/>
        </w:rPr>
        <w:t xml:space="preserve">- направить квитанцию об оплате муниципальному бюджетному учреждению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Зеленстрой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F0659C">
        <w:rPr>
          <w:rFonts w:ascii="Times New Roman" w:hAnsi="Times New Roman" w:cs="Times New Roman"/>
          <w:sz w:val="28"/>
        </w:rPr>
        <w:t xml:space="preserve"> по электронной почте tverparking@mail.ru, c указанием контактных номеров, а также имени, указанном при регистрации на портале tverparking.ru, либо предоставить по адресу: город Тверь, улица </w:t>
      </w:r>
      <w:r>
        <w:rPr>
          <w:rFonts w:ascii="Times New Roman" w:hAnsi="Times New Roman" w:cs="Times New Roman"/>
          <w:sz w:val="28"/>
        </w:rPr>
        <w:t>Андрея Дементьева</w:t>
      </w:r>
      <w:r w:rsidRPr="00F0659C">
        <w:rPr>
          <w:rFonts w:ascii="Times New Roman" w:hAnsi="Times New Roman" w:cs="Times New Roman"/>
          <w:sz w:val="28"/>
        </w:rPr>
        <w:t>, дом 17 в рабочие дни с 8-00 до 17-00</w:t>
      </w:r>
      <w:r w:rsidR="004061C0">
        <w:rPr>
          <w:rFonts w:ascii="Times New Roman" w:hAnsi="Times New Roman" w:cs="Times New Roman"/>
          <w:sz w:val="28"/>
        </w:rPr>
        <w:t>.».</w:t>
      </w:r>
    </w:p>
    <w:p w:rsidR="000C4F34" w:rsidRDefault="004061C0" w:rsidP="000C4F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0C4F34" w:rsidRPr="00F0659C">
        <w:rPr>
          <w:rFonts w:ascii="Times New Roman" w:hAnsi="Times New Roman" w:cs="Times New Roman"/>
          <w:sz w:val="28"/>
          <w:szCs w:val="28"/>
        </w:rPr>
        <w:t xml:space="preserve">. </w:t>
      </w:r>
      <w:r w:rsidR="000C4F34"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z w:val="28"/>
          <w:szCs w:val="28"/>
        </w:rPr>
        <w:t>зац шестой пункта 5.2</w:t>
      </w:r>
      <w:r w:rsidR="000C4F34">
        <w:rPr>
          <w:rFonts w:ascii="Times New Roman" w:hAnsi="Times New Roman" w:cs="Times New Roman"/>
          <w:sz w:val="28"/>
          <w:szCs w:val="28"/>
        </w:rPr>
        <w:t xml:space="preserve"> </w:t>
      </w:r>
      <w:r w:rsidR="00135342">
        <w:rPr>
          <w:rFonts w:ascii="Times New Roman" w:hAnsi="Times New Roman" w:cs="Times New Roman"/>
          <w:sz w:val="28"/>
          <w:szCs w:val="28"/>
        </w:rPr>
        <w:t>приложения 2 к П</w:t>
      </w:r>
      <w:r w:rsidR="000C4F34">
        <w:rPr>
          <w:rFonts w:ascii="Times New Roman" w:hAnsi="Times New Roman" w:cs="Times New Roman"/>
          <w:sz w:val="28"/>
          <w:szCs w:val="28"/>
        </w:rPr>
        <w:t>остановлению изложить в следующей редакции:</w:t>
      </w:r>
    </w:p>
    <w:p w:rsidR="000C4F34" w:rsidRPr="004061C0" w:rsidRDefault="000C4F34" w:rsidP="004061C0">
      <w:pPr>
        <w:pStyle w:val="ConsPlusNormal"/>
        <w:tabs>
          <w:tab w:val="left" w:pos="1843"/>
        </w:tabs>
        <w:ind w:firstLine="539"/>
        <w:jc w:val="both"/>
        <w:rPr>
          <w:rFonts w:ascii="Times New Roman" w:hAnsi="Times New Roman" w:cs="Times New Roman"/>
          <w:sz w:val="28"/>
        </w:rPr>
      </w:pPr>
      <w:proofErr w:type="gramStart"/>
      <w:r w:rsidRPr="00CB4553">
        <w:rPr>
          <w:rFonts w:ascii="Times New Roman" w:hAnsi="Times New Roman" w:cs="Times New Roman"/>
          <w:sz w:val="28"/>
        </w:rPr>
        <w:t xml:space="preserve">«- направить квитанцию об оплате, копию документа, подтверждающего факт </w:t>
      </w:r>
      <w:r w:rsidRPr="00CB4553">
        <w:rPr>
          <w:rFonts w:ascii="Times New Roman" w:hAnsi="Times New Roman" w:cs="Times New Roman"/>
          <w:sz w:val="28"/>
        </w:rPr>
        <w:lastRenderedPageBreak/>
        <w:t>регистрации по месту жительства или месту пребывания, и копию документа, подтверждающего владение транспортным средством - свидетельства о регистрации транспортного средства (в том случае, если транспортное средство находится в пользовании иного лица, дополнительно предоставляется копия доверенности, либо полиса ОСАГО (в котором указано лицо, претендующее на статус резидента), либо приказа о закреплении за заявителем служебного</w:t>
      </w:r>
      <w:proofErr w:type="gramEnd"/>
      <w:r w:rsidRPr="00CB4553">
        <w:rPr>
          <w:rFonts w:ascii="Times New Roman" w:hAnsi="Times New Roman" w:cs="Times New Roman"/>
          <w:sz w:val="28"/>
        </w:rPr>
        <w:t xml:space="preserve"> транспортного средства), муниципальному бюджетному учреждению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Зеленстрой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CB4553">
        <w:rPr>
          <w:rFonts w:ascii="Times New Roman" w:hAnsi="Times New Roman" w:cs="Times New Roman"/>
          <w:sz w:val="28"/>
        </w:rPr>
        <w:t xml:space="preserve"> по электронной почте tverparking@mail.ru, c указанием контактных номеров, а также имени, указанного при регистрации на портале tverparking.ru, либо предоставить по адресу: город Тверь, улица </w:t>
      </w:r>
      <w:r>
        <w:rPr>
          <w:rFonts w:ascii="Times New Roman" w:hAnsi="Times New Roman" w:cs="Times New Roman"/>
          <w:sz w:val="28"/>
        </w:rPr>
        <w:t>Андрея Дементьева</w:t>
      </w:r>
      <w:r w:rsidRPr="00CB4553">
        <w:rPr>
          <w:rFonts w:ascii="Times New Roman" w:hAnsi="Times New Roman" w:cs="Times New Roman"/>
          <w:sz w:val="28"/>
        </w:rPr>
        <w:t>, дом 17 в рабочие дни с 8-00 до 17-00</w:t>
      </w:r>
      <w:r w:rsidR="004061C0">
        <w:rPr>
          <w:rFonts w:ascii="Times New Roman" w:hAnsi="Times New Roman" w:cs="Times New Roman"/>
          <w:sz w:val="28"/>
        </w:rPr>
        <w:t>.</w:t>
      </w:r>
      <w:r w:rsidRPr="00CB4553">
        <w:rPr>
          <w:rFonts w:ascii="Times New Roman" w:hAnsi="Times New Roman" w:cs="Times New Roman"/>
          <w:sz w:val="28"/>
        </w:rPr>
        <w:t>»</w:t>
      </w:r>
      <w:r w:rsidR="004061C0">
        <w:rPr>
          <w:rFonts w:ascii="Times New Roman" w:hAnsi="Times New Roman" w:cs="Times New Roman"/>
          <w:sz w:val="28"/>
        </w:rPr>
        <w:t>.</w:t>
      </w:r>
    </w:p>
    <w:p w:rsidR="000C4F34" w:rsidRPr="004061C0" w:rsidRDefault="00E43937" w:rsidP="004061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1C0">
        <w:rPr>
          <w:rFonts w:ascii="Times New Roman" w:hAnsi="Times New Roman" w:cs="Times New Roman"/>
          <w:sz w:val="28"/>
          <w:szCs w:val="28"/>
        </w:rPr>
        <w:t>1.</w:t>
      </w:r>
      <w:r w:rsidR="004061C0" w:rsidRPr="004061C0">
        <w:rPr>
          <w:rFonts w:ascii="Times New Roman" w:hAnsi="Times New Roman" w:cs="Times New Roman"/>
          <w:sz w:val="28"/>
          <w:szCs w:val="28"/>
        </w:rPr>
        <w:t>6</w:t>
      </w:r>
      <w:r w:rsidR="00C6565F" w:rsidRPr="004061C0">
        <w:rPr>
          <w:rFonts w:ascii="Times New Roman" w:hAnsi="Times New Roman" w:cs="Times New Roman"/>
          <w:sz w:val="28"/>
          <w:szCs w:val="28"/>
        </w:rPr>
        <w:t xml:space="preserve">. </w:t>
      </w:r>
      <w:r w:rsidR="002363DA" w:rsidRPr="004061C0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2363DA" w:rsidRPr="004061C0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w:anchor="sub_25" w:history="1">
        <w:r w:rsidR="002363DA" w:rsidRPr="004061C0">
          <w:rPr>
            <w:rStyle w:val="ae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 w:rsidR="002363DA" w:rsidRPr="004061C0">
        <w:rPr>
          <w:rStyle w:val="af0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363DA" w:rsidRPr="004061C0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платы за пользование парковками</w:t>
      </w:r>
      <w:r w:rsidR="002363DA" w:rsidRPr="004061C0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(парковочными местами), расположенными на автомобильных дорогах</w:t>
      </w:r>
      <w:r w:rsidR="002363DA" w:rsidRPr="004061C0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местного значения </w:t>
      </w:r>
      <w:r w:rsidR="002363DA" w:rsidRPr="002363DA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города Твери</w:t>
      </w:r>
      <w:r w:rsidR="00402514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, утвержденному </w:t>
      </w:r>
      <w:r w:rsidR="000C4F34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Постановлением</w:t>
      </w:r>
      <w:r w:rsidR="0002040D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,</w:t>
      </w:r>
      <w:r w:rsidR="002363DA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изложить в нов</w:t>
      </w:r>
      <w:r w:rsidR="004061C0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ой редакции</w:t>
      </w:r>
      <w:r w:rsidR="00B2595A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402514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(</w:t>
      </w:r>
      <w:r w:rsidR="00CB35E1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п</w:t>
      </w:r>
      <w:r w:rsidR="000C4F34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риложение</w:t>
      </w:r>
      <w:r w:rsidR="00B2595A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2363DA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2 к настоящему постановлению</w:t>
      </w:r>
      <w:r w:rsidR="000C4F34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="00B2595A">
        <w:rPr>
          <w:rFonts w:ascii="Times New Roman" w:hAnsi="Times New Roman" w:cs="Times New Roman"/>
          <w:sz w:val="28"/>
          <w:szCs w:val="28"/>
        </w:rPr>
        <w:t>.</w:t>
      </w:r>
      <w:r w:rsidR="004A2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553" w:rsidRDefault="00CB4553" w:rsidP="00F0659C">
      <w:pPr>
        <w:pStyle w:val="ConsPlusNormal"/>
        <w:tabs>
          <w:tab w:val="left" w:pos="1843"/>
        </w:tabs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1.7. Пункт 9</w:t>
      </w:r>
      <w:r w:rsidR="00375074">
        <w:rPr>
          <w:rFonts w:ascii="Times New Roman" w:hAnsi="Times New Roman" w:cs="Times New Roman"/>
          <w:sz w:val="28"/>
        </w:rPr>
        <w:t xml:space="preserve"> приложения 3</w:t>
      </w:r>
      <w:r>
        <w:rPr>
          <w:rFonts w:ascii="Times New Roman" w:hAnsi="Times New Roman" w:cs="Times New Roman"/>
          <w:sz w:val="28"/>
        </w:rPr>
        <w:t xml:space="preserve"> </w:t>
      </w:r>
      <w:r w:rsidR="00375074">
        <w:rPr>
          <w:rFonts w:ascii="Times New Roman" w:hAnsi="Times New Roman" w:cs="Times New Roman"/>
          <w:sz w:val="28"/>
        </w:rPr>
        <w:t xml:space="preserve">к </w:t>
      </w:r>
      <w:hyperlink w:anchor="sub_25" w:history="1">
        <w:r w:rsidR="00375074" w:rsidRPr="004061C0">
          <w:rPr>
            <w:rStyle w:val="ae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 w:rsidR="00375074" w:rsidRPr="004061C0">
        <w:rPr>
          <w:rStyle w:val="af0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75074" w:rsidRPr="004061C0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платы за пользование парковками</w:t>
      </w:r>
      <w:r w:rsidR="00375074" w:rsidRPr="004061C0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(парковочными местами), расположенными на автомобильных дорогах</w:t>
      </w:r>
      <w:r w:rsidR="00375074" w:rsidRPr="004061C0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местного значения </w:t>
      </w:r>
      <w:r w:rsidR="00375074" w:rsidRPr="002363DA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города Твери</w:t>
      </w:r>
      <w:r w:rsidR="00375074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, утвержденному Постановлением</w:t>
      </w:r>
      <w:r w:rsidR="0002040D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,</w:t>
      </w:r>
      <w:r w:rsidR="00375074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изложить</w:t>
      </w:r>
      <w:r w:rsidR="003750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следующей редакции:</w:t>
      </w:r>
    </w:p>
    <w:p w:rsidR="00CB4553" w:rsidRDefault="00CB4553" w:rsidP="00F0659C">
      <w:pPr>
        <w:pStyle w:val="ConsPlusNormal"/>
        <w:tabs>
          <w:tab w:val="left" w:pos="1843"/>
        </w:tabs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375074">
        <w:rPr>
          <w:rFonts w:ascii="Times New Roman" w:hAnsi="Times New Roman" w:cs="Times New Roman"/>
          <w:sz w:val="28"/>
        </w:rPr>
        <w:t xml:space="preserve">9. </w:t>
      </w:r>
      <w:r w:rsidRPr="00CB4553">
        <w:rPr>
          <w:rFonts w:ascii="Times New Roman" w:hAnsi="Times New Roman" w:cs="Times New Roman"/>
          <w:sz w:val="28"/>
        </w:rPr>
        <w:t xml:space="preserve">Сведения, указанные в </w:t>
      </w:r>
      <w:hyperlink w:anchor="sub_23082" w:history="1">
        <w:r w:rsidRPr="00CB4553">
          <w:rPr>
            <w:rStyle w:val="ae"/>
            <w:rFonts w:ascii="Times New Roman" w:hAnsi="Times New Roman" w:cs="Times New Roman"/>
            <w:color w:val="auto"/>
            <w:sz w:val="28"/>
          </w:rPr>
          <w:t>подпунктах 2</w:t>
        </w:r>
      </w:hyperlink>
      <w:r w:rsidRPr="00CB4553">
        <w:rPr>
          <w:rFonts w:ascii="Times New Roman" w:hAnsi="Times New Roman" w:cs="Times New Roman"/>
          <w:sz w:val="28"/>
        </w:rPr>
        <w:t xml:space="preserve">, </w:t>
      </w:r>
      <w:hyperlink w:anchor="sub_23083" w:history="1">
        <w:r w:rsidRPr="00CB4553">
          <w:rPr>
            <w:rStyle w:val="ae"/>
            <w:rFonts w:ascii="Times New Roman" w:hAnsi="Times New Roman" w:cs="Times New Roman"/>
            <w:color w:val="auto"/>
            <w:sz w:val="28"/>
          </w:rPr>
          <w:t>3</w:t>
        </w:r>
      </w:hyperlink>
      <w:r w:rsidRPr="00CB4553">
        <w:rPr>
          <w:rFonts w:ascii="Times New Roman" w:hAnsi="Times New Roman" w:cs="Times New Roman"/>
          <w:sz w:val="28"/>
        </w:rPr>
        <w:t xml:space="preserve">, </w:t>
      </w:r>
      <w:hyperlink w:anchor="sub_23084" w:history="1">
        <w:r w:rsidRPr="00CB4553">
          <w:rPr>
            <w:rStyle w:val="ae"/>
            <w:rFonts w:ascii="Times New Roman" w:hAnsi="Times New Roman" w:cs="Times New Roman"/>
            <w:color w:val="auto"/>
            <w:sz w:val="28"/>
          </w:rPr>
          <w:t>4</w:t>
        </w:r>
      </w:hyperlink>
      <w:r w:rsidRPr="00CB4553">
        <w:rPr>
          <w:rFonts w:ascii="Times New Roman" w:hAnsi="Times New Roman" w:cs="Times New Roman"/>
          <w:sz w:val="28"/>
        </w:rPr>
        <w:t xml:space="preserve">, </w:t>
      </w:r>
      <w:hyperlink w:anchor="sub_23088" w:history="1">
        <w:r w:rsidRPr="00CB4553">
          <w:rPr>
            <w:rStyle w:val="ae"/>
            <w:rFonts w:ascii="Times New Roman" w:hAnsi="Times New Roman" w:cs="Times New Roman"/>
            <w:color w:val="auto"/>
            <w:sz w:val="28"/>
          </w:rPr>
          <w:t>8</w:t>
        </w:r>
      </w:hyperlink>
      <w:r w:rsidRPr="00CB4553">
        <w:rPr>
          <w:rFonts w:ascii="Times New Roman" w:hAnsi="Times New Roman" w:cs="Times New Roman"/>
          <w:sz w:val="28"/>
        </w:rPr>
        <w:t xml:space="preserve">, пункта 8 настоящего Порядка, и подтверждающие документы для внесения в Реестр предоставляются инвалидом, а также законным представителем ребенка-инвалида в МБУ </w:t>
      </w:r>
      <w:r w:rsidR="00721643">
        <w:rPr>
          <w:rFonts w:ascii="Times New Roman" w:hAnsi="Times New Roman" w:cs="Times New Roman"/>
          <w:sz w:val="28"/>
        </w:rPr>
        <w:t>«</w:t>
      </w:r>
      <w:proofErr w:type="spellStart"/>
      <w:r w:rsidR="00721643">
        <w:rPr>
          <w:rFonts w:ascii="Times New Roman" w:hAnsi="Times New Roman" w:cs="Times New Roman"/>
          <w:sz w:val="28"/>
        </w:rPr>
        <w:t>Зеленстрой</w:t>
      </w:r>
      <w:proofErr w:type="spellEnd"/>
      <w:r w:rsidR="00721643">
        <w:rPr>
          <w:rFonts w:ascii="Times New Roman" w:hAnsi="Times New Roman" w:cs="Times New Roman"/>
          <w:sz w:val="28"/>
        </w:rPr>
        <w:t>»</w:t>
      </w:r>
      <w:r w:rsidRPr="00CB4553">
        <w:rPr>
          <w:rFonts w:ascii="Times New Roman" w:hAnsi="Times New Roman" w:cs="Times New Roman"/>
          <w:sz w:val="28"/>
        </w:rPr>
        <w:t xml:space="preserve"> по адресу</w:t>
      </w:r>
      <w:r w:rsidR="001D416D">
        <w:rPr>
          <w:rFonts w:ascii="Times New Roman" w:hAnsi="Times New Roman" w:cs="Times New Roman"/>
          <w:sz w:val="28"/>
        </w:rPr>
        <w:t>:</w:t>
      </w:r>
      <w:r w:rsidRPr="00CB4553">
        <w:rPr>
          <w:rFonts w:ascii="Times New Roman" w:hAnsi="Times New Roman" w:cs="Times New Roman"/>
          <w:sz w:val="28"/>
        </w:rPr>
        <w:t xml:space="preserve"> город Тверь, улица </w:t>
      </w:r>
      <w:r>
        <w:rPr>
          <w:rFonts w:ascii="Times New Roman" w:hAnsi="Times New Roman" w:cs="Times New Roman"/>
          <w:sz w:val="28"/>
        </w:rPr>
        <w:t>Андрея Дементьева</w:t>
      </w:r>
      <w:r w:rsidRPr="00CB4553">
        <w:rPr>
          <w:rFonts w:ascii="Times New Roman" w:hAnsi="Times New Roman" w:cs="Times New Roman"/>
          <w:sz w:val="28"/>
        </w:rPr>
        <w:t>, дом 1</w:t>
      </w:r>
      <w:r>
        <w:rPr>
          <w:rFonts w:ascii="Times New Roman" w:hAnsi="Times New Roman" w:cs="Times New Roman"/>
          <w:sz w:val="28"/>
        </w:rPr>
        <w:t xml:space="preserve">7 в </w:t>
      </w:r>
      <w:proofErr w:type="gramStart"/>
      <w:r>
        <w:rPr>
          <w:rFonts w:ascii="Times New Roman" w:hAnsi="Times New Roman" w:cs="Times New Roman"/>
          <w:sz w:val="28"/>
        </w:rPr>
        <w:t>рабочее</w:t>
      </w:r>
      <w:proofErr w:type="gramEnd"/>
      <w:r>
        <w:rPr>
          <w:rFonts w:ascii="Times New Roman" w:hAnsi="Times New Roman" w:cs="Times New Roman"/>
          <w:sz w:val="28"/>
        </w:rPr>
        <w:t xml:space="preserve"> дни с 8.00 до 17</w:t>
      </w:r>
      <w:r w:rsidR="00375074">
        <w:rPr>
          <w:rFonts w:ascii="Times New Roman" w:hAnsi="Times New Roman" w:cs="Times New Roman"/>
          <w:sz w:val="28"/>
        </w:rPr>
        <w:t>.00».</w:t>
      </w:r>
    </w:p>
    <w:p w:rsidR="00CB4553" w:rsidRDefault="00CB4553" w:rsidP="001D416D">
      <w:pPr>
        <w:pStyle w:val="ConsPlusNormal"/>
        <w:tabs>
          <w:tab w:val="left" w:pos="1843"/>
        </w:tabs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1.8. </w:t>
      </w:r>
      <w:r w:rsidR="001D416D">
        <w:rPr>
          <w:rFonts w:ascii="Times New Roman" w:hAnsi="Times New Roman" w:cs="Times New Roman"/>
          <w:sz w:val="28"/>
        </w:rPr>
        <w:t xml:space="preserve">Пункт 9 приложения 4 к </w:t>
      </w:r>
      <w:hyperlink w:anchor="sub_25" w:history="1">
        <w:r w:rsidR="001D416D" w:rsidRPr="004061C0">
          <w:rPr>
            <w:rStyle w:val="ae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 w:rsidR="001D416D" w:rsidRPr="004061C0">
        <w:rPr>
          <w:rStyle w:val="af0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D416D" w:rsidRPr="004061C0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платы за пользование парковками</w:t>
      </w:r>
      <w:r w:rsidR="001D416D" w:rsidRPr="004061C0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(парковочными местами), расположенными на автомобильных дорогах</w:t>
      </w:r>
      <w:r w:rsidR="001D416D" w:rsidRPr="004061C0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местного значения </w:t>
      </w:r>
      <w:r w:rsidR="001D416D" w:rsidRPr="002363DA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города Твери</w:t>
      </w:r>
      <w:r w:rsidR="001D416D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, утвержденному Постановлением</w:t>
      </w:r>
      <w:r w:rsidR="0002040D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,</w:t>
      </w:r>
      <w:r w:rsidR="001D416D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изложить</w:t>
      </w:r>
      <w:r w:rsidR="001D416D">
        <w:rPr>
          <w:rFonts w:ascii="Times New Roman" w:hAnsi="Times New Roman" w:cs="Times New Roman"/>
          <w:sz w:val="28"/>
        </w:rPr>
        <w:t xml:space="preserve"> в следующей редакции:</w:t>
      </w:r>
    </w:p>
    <w:p w:rsidR="00CB4553" w:rsidRPr="00721643" w:rsidRDefault="00CB4553" w:rsidP="00CB4553">
      <w:pPr>
        <w:ind w:firstLine="539"/>
        <w:jc w:val="both"/>
        <w:rPr>
          <w:sz w:val="28"/>
        </w:rPr>
      </w:pPr>
      <w:r w:rsidRPr="00721643">
        <w:rPr>
          <w:sz w:val="28"/>
        </w:rPr>
        <w:t>«</w:t>
      </w:r>
      <w:r w:rsidR="001D416D">
        <w:rPr>
          <w:sz w:val="28"/>
        </w:rPr>
        <w:t xml:space="preserve">9. </w:t>
      </w:r>
      <w:proofErr w:type="gramStart"/>
      <w:r w:rsidRPr="00721643">
        <w:rPr>
          <w:sz w:val="28"/>
        </w:rPr>
        <w:t xml:space="preserve">Сведения, указанные в </w:t>
      </w:r>
      <w:hyperlink w:anchor="sub_24082" w:history="1">
        <w:r w:rsidRPr="00721643">
          <w:rPr>
            <w:rStyle w:val="ae"/>
            <w:rFonts w:cs="Arial"/>
            <w:color w:val="auto"/>
            <w:sz w:val="28"/>
          </w:rPr>
          <w:t>подпунктах 2</w:t>
        </w:r>
      </w:hyperlink>
      <w:r w:rsidRPr="00721643">
        <w:rPr>
          <w:sz w:val="28"/>
        </w:rPr>
        <w:t xml:space="preserve">, </w:t>
      </w:r>
      <w:hyperlink w:anchor="sub_24083" w:history="1">
        <w:r w:rsidRPr="00721643">
          <w:rPr>
            <w:rStyle w:val="ae"/>
            <w:rFonts w:cs="Arial"/>
            <w:color w:val="auto"/>
            <w:sz w:val="28"/>
          </w:rPr>
          <w:t>3</w:t>
        </w:r>
      </w:hyperlink>
      <w:r w:rsidRPr="00721643">
        <w:rPr>
          <w:sz w:val="28"/>
        </w:rPr>
        <w:t xml:space="preserve">, </w:t>
      </w:r>
      <w:hyperlink w:anchor="sub_24084" w:history="1">
        <w:r w:rsidRPr="00721643">
          <w:rPr>
            <w:rStyle w:val="ae"/>
            <w:rFonts w:cs="Arial"/>
            <w:color w:val="auto"/>
            <w:sz w:val="28"/>
          </w:rPr>
          <w:t>4</w:t>
        </w:r>
      </w:hyperlink>
      <w:r w:rsidRPr="00721643">
        <w:rPr>
          <w:sz w:val="28"/>
        </w:rPr>
        <w:t xml:space="preserve">, </w:t>
      </w:r>
      <w:hyperlink w:anchor="sub_24088" w:history="1">
        <w:r w:rsidRPr="00721643">
          <w:rPr>
            <w:rStyle w:val="ae"/>
            <w:rFonts w:cs="Arial"/>
            <w:color w:val="auto"/>
            <w:sz w:val="28"/>
          </w:rPr>
          <w:t>8</w:t>
        </w:r>
      </w:hyperlink>
      <w:r w:rsidRPr="00721643">
        <w:rPr>
          <w:sz w:val="28"/>
        </w:rPr>
        <w:t xml:space="preserve">, пункта 8 настоящего Порядка, и подтверждающие документы предоставляются участником Великой Отечественной войны, бывшим несовершеннолетним узником концлагерей, гетто и других мест принудительного содержания, созданных фашистами и их союзниками в период Второй мировой войны, в МБУ </w:t>
      </w:r>
      <w:r w:rsidR="00721643">
        <w:rPr>
          <w:sz w:val="28"/>
        </w:rPr>
        <w:t>«</w:t>
      </w:r>
      <w:proofErr w:type="spellStart"/>
      <w:r w:rsidR="00721643">
        <w:rPr>
          <w:sz w:val="28"/>
        </w:rPr>
        <w:t>Зеленстрой</w:t>
      </w:r>
      <w:proofErr w:type="spellEnd"/>
      <w:r w:rsidR="00721643">
        <w:rPr>
          <w:sz w:val="28"/>
        </w:rPr>
        <w:t>»</w:t>
      </w:r>
      <w:r w:rsidRPr="00721643">
        <w:rPr>
          <w:sz w:val="28"/>
        </w:rPr>
        <w:t xml:space="preserve"> по адресу</w:t>
      </w:r>
      <w:r w:rsidR="001D416D">
        <w:rPr>
          <w:sz w:val="28"/>
        </w:rPr>
        <w:t>:</w:t>
      </w:r>
      <w:r w:rsidRPr="00721643">
        <w:rPr>
          <w:sz w:val="28"/>
        </w:rPr>
        <w:t xml:space="preserve"> город Тверь, улица Андрея Дементьева, дом 17 </w:t>
      </w:r>
      <w:r w:rsidR="001D416D">
        <w:rPr>
          <w:sz w:val="28"/>
        </w:rPr>
        <w:t>в рабочее дни с 8.00 до 17.00.».</w:t>
      </w:r>
      <w:proofErr w:type="gramEnd"/>
    </w:p>
    <w:p w:rsidR="00CB4553" w:rsidRPr="001D416D" w:rsidRDefault="00CB4553" w:rsidP="001D416D">
      <w:pPr>
        <w:pStyle w:val="ConsPlusNormal"/>
        <w:tabs>
          <w:tab w:val="left" w:pos="1843"/>
        </w:tabs>
        <w:ind w:firstLine="539"/>
        <w:jc w:val="both"/>
        <w:rPr>
          <w:rFonts w:ascii="Times New Roman" w:hAnsi="Times New Roman" w:cs="Times New Roman"/>
          <w:sz w:val="28"/>
        </w:rPr>
      </w:pPr>
      <w:r w:rsidRPr="001D416D">
        <w:rPr>
          <w:rFonts w:ascii="Times New Roman" w:hAnsi="Times New Roman" w:cs="Times New Roman"/>
          <w:sz w:val="28"/>
        </w:rPr>
        <w:t>1.9.</w:t>
      </w:r>
      <w:r>
        <w:rPr>
          <w:sz w:val="28"/>
        </w:rPr>
        <w:t xml:space="preserve"> </w:t>
      </w:r>
      <w:r w:rsidR="001D416D">
        <w:rPr>
          <w:rFonts w:ascii="Times New Roman" w:hAnsi="Times New Roman" w:cs="Times New Roman"/>
          <w:sz w:val="28"/>
        </w:rPr>
        <w:t xml:space="preserve">Пункт 9 приложения 5 к </w:t>
      </w:r>
      <w:hyperlink w:anchor="sub_25" w:history="1">
        <w:r w:rsidR="001D416D" w:rsidRPr="004061C0">
          <w:rPr>
            <w:rStyle w:val="ae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 w:rsidR="001D416D" w:rsidRPr="004061C0">
        <w:rPr>
          <w:rStyle w:val="af0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D416D" w:rsidRPr="004061C0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платы за пользование парковками</w:t>
      </w:r>
      <w:r w:rsidR="001D416D" w:rsidRPr="004061C0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(парковочными местами), расположенными на автомобильных дорогах</w:t>
      </w:r>
      <w:r w:rsidR="001D416D" w:rsidRPr="004061C0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местного значения </w:t>
      </w:r>
      <w:r w:rsidR="001D416D" w:rsidRPr="002363DA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города Твери</w:t>
      </w:r>
      <w:r w:rsidR="001D416D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, утвержденному Постановлением</w:t>
      </w:r>
      <w:r w:rsidR="0002040D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,</w:t>
      </w:r>
      <w:r w:rsidR="001D416D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изложить</w:t>
      </w:r>
      <w:r w:rsidR="001D416D">
        <w:rPr>
          <w:rFonts w:ascii="Times New Roman" w:hAnsi="Times New Roman" w:cs="Times New Roman"/>
          <w:sz w:val="28"/>
        </w:rPr>
        <w:t xml:space="preserve"> в следующей редакции</w:t>
      </w:r>
      <w:r w:rsidR="00993826">
        <w:rPr>
          <w:sz w:val="28"/>
        </w:rPr>
        <w:t>:</w:t>
      </w:r>
    </w:p>
    <w:p w:rsidR="00993826" w:rsidRPr="00993826" w:rsidRDefault="00993826" w:rsidP="00CB4553">
      <w:pPr>
        <w:ind w:firstLine="539"/>
        <w:jc w:val="both"/>
        <w:rPr>
          <w:sz w:val="44"/>
        </w:rPr>
      </w:pPr>
      <w:r>
        <w:rPr>
          <w:sz w:val="28"/>
        </w:rPr>
        <w:t>«</w:t>
      </w:r>
      <w:r w:rsidR="001D416D">
        <w:rPr>
          <w:sz w:val="28"/>
        </w:rPr>
        <w:t xml:space="preserve">9. </w:t>
      </w:r>
      <w:r w:rsidRPr="00993826">
        <w:rPr>
          <w:sz w:val="28"/>
        </w:rPr>
        <w:t xml:space="preserve">Сведения, указанные в подпунктах 2, 3, 4, 8, пункта 8 настоящего Порядка, и подтверждающие документы для внесения в Реестр предоставляются родителем (усыновителем), опекуном (попечителем) в МБУ </w:t>
      </w:r>
      <w:r w:rsidR="00721643">
        <w:rPr>
          <w:sz w:val="28"/>
        </w:rPr>
        <w:t>«</w:t>
      </w:r>
      <w:proofErr w:type="spellStart"/>
      <w:r w:rsidR="00721643">
        <w:rPr>
          <w:sz w:val="28"/>
        </w:rPr>
        <w:t>Зеленстрой</w:t>
      </w:r>
      <w:proofErr w:type="spellEnd"/>
      <w:r w:rsidR="00721643">
        <w:rPr>
          <w:sz w:val="28"/>
        </w:rPr>
        <w:t>»</w:t>
      </w:r>
      <w:r w:rsidRPr="00993826">
        <w:rPr>
          <w:sz w:val="28"/>
        </w:rPr>
        <w:t xml:space="preserve"> по адресу</w:t>
      </w:r>
      <w:r w:rsidR="001D416D">
        <w:rPr>
          <w:sz w:val="28"/>
        </w:rPr>
        <w:t>:</w:t>
      </w:r>
      <w:r w:rsidRPr="00993826">
        <w:rPr>
          <w:sz w:val="28"/>
        </w:rPr>
        <w:t xml:space="preserve"> город Тверь, улица </w:t>
      </w:r>
      <w:r>
        <w:rPr>
          <w:sz w:val="28"/>
        </w:rPr>
        <w:t>Андрея Дементьева</w:t>
      </w:r>
      <w:r w:rsidRPr="00993826">
        <w:rPr>
          <w:sz w:val="28"/>
        </w:rPr>
        <w:t>, дом 17 в рабочие дни с 8.00 до 17.00</w:t>
      </w:r>
      <w:r w:rsidR="00155E57">
        <w:rPr>
          <w:sz w:val="28"/>
        </w:rPr>
        <w:t>.</w:t>
      </w:r>
      <w:r>
        <w:rPr>
          <w:sz w:val="28"/>
        </w:rPr>
        <w:t>».</w:t>
      </w:r>
    </w:p>
    <w:p w:rsidR="00391D19" w:rsidRDefault="00C97FD8" w:rsidP="008A1B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4511" w:rsidRPr="00DA4511">
        <w:rPr>
          <w:sz w:val="28"/>
          <w:szCs w:val="28"/>
        </w:rPr>
        <w:t xml:space="preserve">. Настоящее </w:t>
      </w:r>
      <w:r w:rsidR="00DA4511">
        <w:rPr>
          <w:sz w:val="28"/>
          <w:szCs w:val="28"/>
        </w:rPr>
        <w:t>п</w:t>
      </w:r>
      <w:r w:rsidR="00DA4511" w:rsidRPr="00DA4511">
        <w:rPr>
          <w:sz w:val="28"/>
          <w:szCs w:val="28"/>
        </w:rPr>
        <w:t xml:space="preserve">остановление вступает в силу </w:t>
      </w:r>
      <w:r w:rsidR="008A1BAD">
        <w:rPr>
          <w:sz w:val="28"/>
          <w:szCs w:val="28"/>
        </w:rPr>
        <w:t>со дня официального опубликования.</w:t>
      </w:r>
    </w:p>
    <w:p w:rsidR="005E7505" w:rsidRDefault="005E7505" w:rsidP="005E75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городского содержания и транспортного обеспечения.</w:t>
      </w:r>
    </w:p>
    <w:p w:rsidR="008A1BAD" w:rsidRDefault="008A1BAD" w:rsidP="007910A1">
      <w:pPr>
        <w:jc w:val="both"/>
        <w:rPr>
          <w:sz w:val="28"/>
          <w:szCs w:val="28"/>
        </w:rPr>
      </w:pPr>
    </w:p>
    <w:p w:rsidR="00F325B3" w:rsidRPr="0083311A" w:rsidRDefault="00391D19" w:rsidP="00CF7FA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37806">
        <w:rPr>
          <w:sz w:val="28"/>
          <w:szCs w:val="28"/>
        </w:rPr>
        <w:t>а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</w:t>
      </w:r>
      <w:r w:rsidR="00B2595A">
        <w:rPr>
          <w:sz w:val="28"/>
          <w:szCs w:val="28"/>
        </w:rPr>
        <w:t xml:space="preserve">               </w:t>
      </w:r>
      <w:r w:rsidR="00F325B3">
        <w:rPr>
          <w:sz w:val="28"/>
          <w:szCs w:val="28"/>
        </w:rPr>
        <w:t xml:space="preserve"> </w:t>
      </w:r>
      <w:r w:rsidR="00B2595A">
        <w:rPr>
          <w:sz w:val="28"/>
          <w:szCs w:val="28"/>
        </w:rPr>
        <w:t xml:space="preserve">  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sectPr w:rsidR="00F325B3" w:rsidRPr="0083311A" w:rsidSect="005E7505">
      <w:pgSz w:w="11907" w:h="16840" w:code="9"/>
      <w:pgMar w:top="851" w:right="567" w:bottom="680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8C" w:rsidRDefault="00332D8C">
      <w:r>
        <w:separator/>
      </w:r>
    </w:p>
  </w:endnote>
  <w:endnote w:type="continuationSeparator" w:id="0">
    <w:p w:rsidR="00332D8C" w:rsidRDefault="0033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8C" w:rsidRDefault="00332D8C">
      <w:r>
        <w:separator/>
      </w:r>
    </w:p>
  </w:footnote>
  <w:footnote w:type="continuationSeparator" w:id="0">
    <w:p w:rsidR="00332D8C" w:rsidRDefault="0033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38A5"/>
    <w:rsid w:val="000074F5"/>
    <w:rsid w:val="00007FB9"/>
    <w:rsid w:val="0002040D"/>
    <w:rsid w:val="00022828"/>
    <w:rsid w:val="000279FF"/>
    <w:rsid w:val="00031F76"/>
    <w:rsid w:val="000424F4"/>
    <w:rsid w:val="00045C42"/>
    <w:rsid w:val="0004783C"/>
    <w:rsid w:val="00052E2D"/>
    <w:rsid w:val="000556CD"/>
    <w:rsid w:val="00060BF5"/>
    <w:rsid w:val="00063B05"/>
    <w:rsid w:val="00067AC1"/>
    <w:rsid w:val="00071EB7"/>
    <w:rsid w:val="00080BAA"/>
    <w:rsid w:val="00080CCB"/>
    <w:rsid w:val="000A5A15"/>
    <w:rsid w:val="000B02BE"/>
    <w:rsid w:val="000C02FB"/>
    <w:rsid w:val="000C4DA6"/>
    <w:rsid w:val="000C4F34"/>
    <w:rsid w:val="000D245D"/>
    <w:rsid w:val="000D5747"/>
    <w:rsid w:val="000D6A90"/>
    <w:rsid w:val="000E01B3"/>
    <w:rsid w:val="000E0BA0"/>
    <w:rsid w:val="000E655B"/>
    <w:rsid w:val="000F2260"/>
    <w:rsid w:val="000F42E0"/>
    <w:rsid w:val="00111E38"/>
    <w:rsid w:val="001214F1"/>
    <w:rsid w:val="001254FF"/>
    <w:rsid w:val="00135342"/>
    <w:rsid w:val="00144474"/>
    <w:rsid w:val="00155E57"/>
    <w:rsid w:val="00163DEC"/>
    <w:rsid w:val="00164D24"/>
    <w:rsid w:val="00170213"/>
    <w:rsid w:val="0017060C"/>
    <w:rsid w:val="001B18F6"/>
    <w:rsid w:val="001C4746"/>
    <w:rsid w:val="001C7BDE"/>
    <w:rsid w:val="001D15F5"/>
    <w:rsid w:val="001D1B67"/>
    <w:rsid w:val="001D311A"/>
    <w:rsid w:val="001D416D"/>
    <w:rsid w:val="00205C87"/>
    <w:rsid w:val="00216679"/>
    <w:rsid w:val="0021698E"/>
    <w:rsid w:val="00220217"/>
    <w:rsid w:val="002248CD"/>
    <w:rsid w:val="0022752C"/>
    <w:rsid w:val="00232D01"/>
    <w:rsid w:val="002363DA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068F"/>
    <w:rsid w:val="002B56EA"/>
    <w:rsid w:val="002C2C1B"/>
    <w:rsid w:val="002C3EFC"/>
    <w:rsid w:val="002C591A"/>
    <w:rsid w:val="002D3BB0"/>
    <w:rsid w:val="002E6A18"/>
    <w:rsid w:val="002E6DA6"/>
    <w:rsid w:val="002E7C32"/>
    <w:rsid w:val="00322AEE"/>
    <w:rsid w:val="00331BCE"/>
    <w:rsid w:val="00332D8C"/>
    <w:rsid w:val="00344BEE"/>
    <w:rsid w:val="003507D5"/>
    <w:rsid w:val="003527DD"/>
    <w:rsid w:val="00375074"/>
    <w:rsid w:val="00377304"/>
    <w:rsid w:val="00391D19"/>
    <w:rsid w:val="00394375"/>
    <w:rsid w:val="003A793C"/>
    <w:rsid w:val="003B00B6"/>
    <w:rsid w:val="003B26C7"/>
    <w:rsid w:val="003E2043"/>
    <w:rsid w:val="003E2432"/>
    <w:rsid w:val="003F701D"/>
    <w:rsid w:val="00402514"/>
    <w:rsid w:val="004061C0"/>
    <w:rsid w:val="004068BE"/>
    <w:rsid w:val="0041771C"/>
    <w:rsid w:val="004226AA"/>
    <w:rsid w:val="0043064A"/>
    <w:rsid w:val="0043125B"/>
    <w:rsid w:val="004320A7"/>
    <w:rsid w:val="0043634C"/>
    <w:rsid w:val="00437806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52A"/>
    <w:rsid w:val="004908FD"/>
    <w:rsid w:val="00492D87"/>
    <w:rsid w:val="00493A15"/>
    <w:rsid w:val="004965A2"/>
    <w:rsid w:val="004A2A29"/>
    <w:rsid w:val="004B1E2C"/>
    <w:rsid w:val="004B5905"/>
    <w:rsid w:val="004C1968"/>
    <w:rsid w:val="004C1B5D"/>
    <w:rsid w:val="004D00B4"/>
    <w:rsid w:val="004D22D3"/>
    <w:rsid w:val="004E4A33"/>
    <w:rsid w:val="004F0388"/>
    <w:rsid w:val="004F1BA5"/>
    <w:rsid w:val="004F2489"/>
    <w:rsid w:val="004F4410"/>
    <w:rsid w:val="004F58AE"/>
    <w:rsid w:val="004F6249"/>
    <w:rsid w:val="004F757E"/>
    <w:rsid w:val="004F7BED"/>
    <w:rsid w:val="0053112A"/>
    <w:rsid w:val="00533BF1"/>
    <w:rsid w:val="00535AA9"/>
    <w:rsid w:val="00537455"/>
    <w:rsid w:val="00540172"/>
    <w:rsid w:val="00546C39"/>
    <w:rsid w:val="00547BE1"/>
    <w:rsid w:val="00550E7D"/>
    <w:rsid w:val="0055149E"/>
    <w:rsid w:val="00552717"/>
    <w:rsid w:val="00560421"/>
    <w:rsid w:val="00562D31"/>
    <w:rsid w:val="005804DE"/>
    <w:rsid w:val="00581EAE"/>
    <w:rsid w:val="00587F9C"/>
    <w:rsid w:val="00596EC1"/>
    <w:rsid w:val="005A16E4"/>
    <w:rsid w:val="005A183D"/>
    <w:rsid w:val="005A1BBA"/>
    <w:rsid w:val="005A2DE2"/>
    <w:rsid w:val="005B2172"/>
    <w:rsid w:val="005B2B76"/>
    <w:rsid w:val="005C4776"/>
    <w:rsid w:val="005D085E"/>
    <w:rsid w:val="005D5488"/>
    <w:rsid w:val="005D6F03"/>
    <w:rsid w:val="005E51F2"/>
    <w:rsid w:val="005E5967"/>
    <w:rsid w:val="005E7505"/>
    <w:rsid w:val="005F0C81"/>
    <w:rsid w:val="005F249C"/>
    <w:rsid w:val="005F3671"/>
    <w:rsid w:val="005F3EF3"/>
    <w:rsid w:val="005F62C0"/>
    <w:rsid w:val="0060193C"/>
    <w:rsid w:val="00607472"/>
    <w:rsid w:val="00607620"/>
    <w:rsid w:val="00610351"/>
    <w:rsid w:val="00610D67"/>
    <w:rsid w:val="0061638A"/>
    <w:rsid w:val="00641325"/>
    <w:rsid w:val="00642F89"/>
    <w:rsid w:val="00646110"/>
    <w:rsid w:val="00646745"/>
    <w:rsid w:val="00677375"/>
    <w:rsid w:val="00681F64"/>
    <w:rsid w:val="00685F93"/>
    <w:rsid w:val="0068776D"/>
    <w:rsid w:val="0069189B"/>
    <w:rsid w:val="006A0318"/>
    <w:rsid w:val="006A08F8"/>
    <w:rsid w:val="006C1C15"/>
    <w:rsid w:val="006D2A62"/>
    <w:rsid w:val="006D79D0"/>
    <w:rsid w:val="006E22CC"/>
    <w:rsid w:val="006E3A3A"/>
    <w:rsid w:val="006F68EE"/>
    <w:rsid w:val="00703EDA"/>
    <w:rsid w:val="00721643"/>
    <w:rsid w:val="007216AA"/>
    <w:rsid w:val="0072416A"/>
    <w:rsid w:val="00726747"/>
    <w:rsid w:val="00726F90"/>
    <w:rsid w:val="00732A2E"/>
    <w:rsid w:val="007411A2"/>
    <w:rsid w:val="007422F0"/>
    <w:rsid w:val="00757145"/>
    <w:rsid w:val="007659B3"/>
    <w:rsid w:val="00766570"/>
    <w:rsid w:val="00766774"/>
    <w:rsid w:val="00772F60"/>
    <w:rsid w:val="007910A1"/>
    <w:rsid w:val="007910E0"/>
    <w:rsid w:val="007A5D59"/>
    <w:rsid w:val="007A7375"/>
    <w:rsid w:val="007B1FB4"/>
    <w:rsid w:val="007C11E5"/>
    <w:rsid w:val="007C67ED"/>
    <w:rsid w:val="007C6ED7"/>
    <w:rsid w:val="007D1DC6"/>
    <w:rsid w:val="007D7A19"/>
    <w:rsid w:val="007F22A7"/>
    <w:rsid w:val="00802DE1"/>
    <w:rsid w:val="00805D11"/>
    <w:rsid w:val="00807CDD"/>
    <w:rsid w:val="0081666B"/>
    <w:rsid w:val="008241A0"/>
    <w:rsid w:val="0083311A"/>
    <w:rsid w:val="008514B6"/>
    <w:rsid w:val="00862C15"/>
    <w:rsid w:val="00864FED"/>
    <w:rsid w:val="00872DA8"/>
    <w:rsid w:val="008819FA"/>
    <w:rsid w:val="00887E24"/>
    <w:rsid w:val="008918B1"/>
    <w:rsid w:val="00894488"/>
    <w:rsid w:val="00897AFF"/>
    <w:rsid w:val="008A1BAD"/>
    <w:rsid w:val="008A4336"/>
    <w:rsid w:val="008A5533"/>
    <w:rsid w:val="008A5E82"/>
    <w:rsid w:val="008A75EC"/>
    <w:rsid w:val="008B468A"/>
    <w:rsid w:val="008C1F20"/>
    <w:rsid w:val="008C3021"/>
    <w:rsid w:val="008E6D4E"/>
    <w:rsid w:val="008F4B90"/>
    <w:rsid w:val="008F5A06"/>
    <w:rsid w:val="008F7D7B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1AB5"/>
    <w:rsid w:val="009828AF"/>
    <w:rsid w:val="00993826"/>
    <w:rsid w:val="00994EEC"/>
    <w:rsid w:val="009A4BB7"/>
    <w:rsid w:val="009A7201"/>
    <w:rsid w:val="009B121E"/>
    <w:rsid w:val="009B2AA0"/>
    <w:rsid w:val="009C7BA5"/>
    <w:rsid w:val="009D0F38"/>
    <w:rsid w:val="009D39F1"/>
    <w:rsid w:val="009D57B8"/>
    <w:rsid w:val="009E0E7E"/>
    <w:rsid w:val="009F59C7"/>
    <w:rsid w:val="00A00A4D"/>
    <w:rsid w:val="00A0547B"/>
    <w:rsid w:val="00A06961"/>
    <w:rsid w:val="00A350C9"/>
    <w:rsid w:val="00A51B23"/>
    <w:rsid w:val="00A52933"/>
    <w:rsid w:val="00A530D9"/>
    <w:rsid w:val="00A544ED"/>
    <w:rsid w:val="00A60C3D"/>
    <w:rsid w:val="00A66708"/>
    <w:rsid w:val="00A71E55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459C"/>
    <w:rsid w:val="00B24488"/>
    <w:rsid w:val="00B25838"/>
    <w:rsid w:val="00B2595A"/>
    <w:rsid w:val="00B25C96"/>
    <w:rsid w:val="00B26387"/>
    <w:rsid w:val="00B277F5"/>
    <w:rsid w:val="00B36453"/>
    <w:rsid w:val="00B371A0"/>
    <w:rsid w:val="00B37995"/>
    <w:rsid w:val="00B41EA3"/>
    <w:rsid w:val="00B44E38"/>
    <w:rsid w:val="00B55098"/>
    <w:rsid w:val="00B55CF7"/>
    <w:rsid w:val="00B56310"/>
    <w:rsid w:val="00B62073"/>
    <w:rsid w:val="00B63DDC"/>
    <w:rsid w:val="00B72071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C23DC"/>
    <w:rsid w:val="00BC2D73"/>
    <w:rsid w:val="00BC620E"/>
    <w:rsid w:val="00BC65F9"/>
    <w:rsid w:val="00BD0A11"/>
    <w:rsid w:val="00BD0ACE"/>
    <w:rsid w:val="00BD5E9F"/>
    <w:rsid w:val="00BD72FA"/>
    <w:rsid w:val="00BE19E1"/>
    <w:rsid w:val="00BE5A5A"/>
    <w:rsid w:val="00BF00B2"/>
    <w:rsid w:val="00BF6C75"/>
    <w:rsid w:val="00BF6E4D"/>
    <w:rsid w:val="00BF6F80"/>
    <w:rsid w:val="00C023EB"/>
    <w:rsid w:val="00C03ECA"/>
    <w:rsid w:val="00C04444"/>
    <w:rsid w:val="00C04FC6"/>
    <w:rsid w:val="00C21FBA"/>
    <w:rsid w:val="00C40B0F"/>
    <w:rsid w:val="00C42CFC"/>
    <w:rsid w:val="00C438E9"/>
    <w:rsid w:val="00C533AE"/>
    <w:rsid w:val="00C53680"/>
    <w:rsid w:val="00C631B8"/>
    <w:rsid w:val="00C632F9"/>
    <w:rsid w:val="00C6565F"/>
    <w:rsid w:val="00C6749F"/>
    <w:rsid w:val="00C8615A"/>
    <w:rsid w:val="00C8795D"/>
    <w:rsid w:val="00C97FD8"/>
    <w:rsid w:val="00CB0AD8"/>
    <w:rsid w:val="00CB27C2"/>
    <w:rsid w:val="00CB35E1"/>
    <w:rsid w:val="00CB35E3"/>
    <w:rsid w:val="00CB3BB1"/>
    <w:rsid w:val="00CB4553"/>
    <w:rsid w:val="00CC744E"/>
    <w:rsid w:val="00CD3CE9"/>
    <w:rsid w:val="00CD71BE"/>
    <w:rsid w:val="00CD7E4F"/>
    <w:rsid w:val="00CF6F19"/>
    <w:rsid w:val="00CF7FA0"/>
    <w:rsid w:val="00D256FF"/>
    <w:rsid w:val="00D2650C"/>
    <w:rsid w:val="00D31013"/>
    <w:rsid w:val="00D31B88"/>
    <w:rsid w:val="00D328D1"/>
    <w:rsid w:val="00D34235"/>
    <w:rsid w:val="00D3779F"/>
    <w:rsid w:val="00D42DB2"/>
    <w:rsid w:val="00D53395"/>
    <w:rsid w:val="00D67656"/>
    <w:rsid w:val="00D70407"/>
    <w:rsid w:val="00D84992"/>
    <w:rsid w:val="00D87DA5"/>
    <w:rsid w:val="00DA4511"/>
    <w:rsid w:val="00DB41D7"/>
    <w:rsid w:val="00DD6F16"/>
    <w:rsid w:val="00DD7943"/>
    <w:rsid w:val="00DE5A17"/>
    <w:rsid w:val="00DF278A"/>
    <w:rsid w:val="00DF628C"/>
    <w:rsid w:val="00E01F51"/>
    <w:rsid w:val="00E04B10"/>
    <w:rsid w:val="00E10A18"/>
    <w:rsid w:val="00E1509E"/>
    <w:rsid w:val="00E161FB"/>
    <w:rsid w:val="00E30DE3"/>
    <w:rsid w:val="00E3503D"/>
    <w:rsid w:val="00E36D89"/>
    <w:rsid w:val="00E43937"/>
    <w:rsid w:val="00E56044"/>
    <w:rsid w:val="00E60E86"/>
    <w:rsid w:val="00E62EF8"/>
    <w:rsid w:val="00E631B9"/>
    <w:rsid w:val="00E6409B"/>
    <w:rsid w:val="00E651CA"/>
    <w:rsid w:val="00E81755"/>
    <w:rsid w:val="00E83F22"/>
    <w:rsid w:val="00E856BF"/>
    <w:rsid w:val="00E85CC5"/>
    <w:rsid w:val="00E86544"/>
    <w:rsid w:val="00E91F75"/>
    <w:rsid w:val="00E92166"/>
    <w:rsid w:val="00EA4481"/>
    <w:rsid w:val="00EB3613"/>
    <w:rsid w:val="00EB3CAF"/>
    <w:rsid w:val="00EB5C0B"/>
    <w:rsid w:val="00EC1538"/>
    <w:rsid w:val="00ED0729"/>
    <w:rsid w:val="00ED7352"/>
    <w:rsid w:val="00F04926"/>
    <w:rsid w:val="00F04ABF"/>
    <w:rsid w:val="00F0659C"/>
    <w:rsid w:val="00F1021F"/>
    <w:rsid w:val="00F17BEA"/>
    <w:rsid w:val="00F325B3"/>
    <w:rsid w:val="00F32771"/>
    <w:rsid w:val="00F343D4"/>
    <w:rsid w:val="00F418F3"/>
    <w:rsid w:val="00F4457E"/>
    <w:rsid w:val="00F54840"/>
    <w:rsid w:val="00F54F51"/>
    <w:rsid w:val="00F60A7B"/>
    <w:rsid w:val="00F66DC9"/>
    <w:rsid w:val="00F726C0"/>
    <w:rsid w:val="00F80957"/>
    <w:rsid w:val="00F83726"/>
    <w:rsid w:val="00F8790E"/>
    <w:rsid w:val="00F93BB5"/>
    <w:rsid w:val="00F94614"/>
    <w:rsid w:val="00F9514C"/>
    <w:rsid w:val="00F97139"/>
    <w:rsid w:val="00FA7471"/>
    <w:rsid w:val="00FB05C0"/>
    <w:rsid w:val="00FB20D7"/>
    <w:rsid w:val="00FC14E6"/>
    <w:rsid w:val="00FD21B8"/>
    <w:rsid w:val="00FD4AA2"/>
    <w:rsid w:val="00FD4E13"/>
    <w:rsid w:val="00FE78E6"/>
    <w:rsid w:val="00FF08EC"/>
    <w:rsid w:val="00FF3522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2363DA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2363DA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8266-977A-4E58-A1EE-0C7140AD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2018-12-26T13:58:00Z</cp:lastPrinted>
  <dcterms:created xsi:type="dcterms:W3CDTF">2018-12-29T11:44:00Z</dcterms:created>
  <dcterms:modified xsi:type="dcterms:W3CDTF">2018-12-29T11:45:00Z</dcterms:modified>
</cp:coreProperties>
</file>